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46" w:rsidRDefault="00AC4E46" w:rsidP="00AC4E46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Чаргаффа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C4E46" w:rsidRDefault="00AC4E46" w:rsidP="00AC4E46">
      <w:pPr>
        <w:pStyle w:val="151"/>
        <w:numPr>
          <w:ilvl w:val="0"/>
          <w:numId w:val="1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proofErr w:type="spellStart"/>
      <w:r>
        <w:rPr>
          <w:sz w:val="20"/>
          <w:szCs w:val="20"/>
        </w:rPr>
        <w:t>адениновых</w:t>
      </w:r>
      <w:proofErr w:type="spellEnd"/>
      <w:r>
        <w:rPr>
          <w:sz w:val="20"/>
          <w:szCs w:val="20"/>
        </w:rPr>
        <w:t xml:space="preserve"> остатков в любой молекуле ДНК равно количеству </w:t>
      </w:r>
      <w:proofErr w:type="spellStart"/>
      <w:r>
        <w:rPr>
          <w:sz w:val="20"/>
          <w:szCs w:val="20"/>
        </w:rPr>
        <w:t>тиминовых</w:t>
      </w:r>
      <w:proofErr w:type="spellEnd"/>
      <w:r>
        <w:rPr>
          <w:sz w:val="20"/>
          <w:szCs w:val="20"/>
        </w:rPr>
        <w:t xml:space="preserve"> (А = Т), а количество </w:t>
      </w:r>
      <w:proofErr w:type="spellStart"/>
      <w:r>
        <w:rPr>
          <w:sz w:val="20"/>
          <w:szCs w:val="20"/>
        </w:rPr>
        <w:t>гуаниновых</w:t>
      </w:r>
      <w:proofErr w:type="spellEnd"/>
      <w:r>
        <w:rPr>
          <w:sz w:val="20"/>
          <w:szCs w:val="20"/>
        </w:rPr>
        <w:t xml:space="preserve"> — количеству </w:t>
      </w:r>
      <w:proofErr w:type="spellStart"/>
      <w:r>
        <w:rPr>
          <w:sz w:val="20"/>
          <w:szCs w:val="20"/>
        </w:rPr>
        <w:t>цитозиновых</w:t>
      </w:r>
      <w:proofErr w:type="spellEnd"/>
      <w:r w:rsidRPr="00AC4E4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(Г = Ц);</w:t>
      </w:r>
    </w:p>
    <w:p w:rsidR="00AC4E46" w:rsidRDefault="00AC4E46" w:rsidP="00AC4E46">
      <w:pPr>
        <w:pStyle w:val="151"/>
        <w:numPr>
          <w:ilvl w:val="0"/>
          <w:numId w:val="1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количество пуриновых оснований равно количеству пиримидиновых </w:t>
      </w:r>
      <w:r w:rsidRPr="00AC4E46">
        <w:rPr>
          <w:sz w:val="20"/>
          <w:szCs w:val="20"/>
        </w:rPr>
        <w:t xml:space="preserve">                                 </w:t>
      </w:r>
      <w:r>
        <w:rPr>
          <w:sz w:val="18"/>
          <w:szCs w:val="18"/>
        </w:rPr>
        <w:t xml:space="preserve">(А + Г = Т + </w:t>
      </w:r>
      <w:proofErr w:type="gramStart"/>
      <w:r>
        <w:rPr>
          <w:sz w:val="18"/>
          <w:szCs w:val="18"/>
        </w:rPr>
        <w:t>Ц</w:t>
      </w:r>
      <w:proofErr w:type="gramEnd"/>
      <w:r>
        <w:rPr>
          <w:sz w:val="20"/>
          <w:szCs w:val="20"/>
        </w:rPr>
        <w:t xml:space="preserve"> ).</w:t>
      </w:r>
    </w:p>
    <w:p w:rsidR="00AC4E46" w:rsidRDefault="00AC4E46" w:rsidP="00AC4E46">
      <w:pPr>
        <w:pStyle w:val="151"/>
        <w:numPr>
          <w:ilvl w:val="0"/>
          <w:numId w:val="1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proofErr w:type="spellStart"/>
      <w:r>
        <w:rPr>
          <w:sz w:val="20"/>
          <w:szCs w:val="20"/>
        </w:rPr>
        <w:t>комплементарных</w:t>
      </w:r>
      <w:proofErr w:type="spellEnd"/>
      <w:r>
        <w:rPr>
          <w:sz w:val="20"/>
          <w:szCs w:val="20"/>
        </w:rPr>
        <w:t xml:space="preserve"> оснований А+Т и Г+</w:t>
      </w: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 xml:space="preserve"> у разных видов живых организмов различно. Отношение ∑(Г+Ц) / ∑(А+Т) = </w:t>
      </w:r>
      <w:r>
        <w:rPr>
          <w:sz w:val="20"/>
          <w:szCs w:val="20"/>
          <w:lang w:val="en-US"/>
        </w:rPr>
        <w:t>const</w:t>
      </w:r>
      <w:r w:rsidRPr="00AC4E46">
        <w:rPr>
          <w:sz w:val="20"/>
          <w:szCs w:val="20"/>
        </w:rPr>
        <w:t xml:space="preserve"> </w:t>
      </w:r>
      <w:r>
        <w:rPr>
          <w:sz w:val="20"/>
          <w:szCs w:val="20"/>
        </w:rPr>
        <w:t>является важнейшей характеристикой ДНК,  как показатель специфичности её нуклеотидного состава.</w:t>
      </w:r>
    </w:p>
    <w:p w:rsidR="00AC4E46" w:rsidRDefault="00AC4E46" w:rsidP="00AC4E46">
      <w:pPr>
        <w:pStyle w:val="a3"/>
        <w:spacing w:before="0" w:line="240" w:lineRule="auto"/>
        <w:ind w:right="8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C4E46">
        <w:rPr>
          <w:rStyle w:val="a5"/>
          <w:b/>
        </w:rPr>
        <w:t xml:space="preserve">     Коэффициент специфичности</w:t>
      </w:r>
      <w:r w:rsidRPr="00AC4E46">
        <w:rPr>
          <w:rFonts w:ascii="Times New Roman" w:hAnsi="Times New Roman" w:cs="Times New Roman"/>
          <w:b w:val="0"/>
          <w:sz w:val="20"/>
          <w:szCs w:val="20"/>
        </w:rPr>
        <w:t xml:space="preserve"> у</w:t>
      </w:r>
      <w:r w:rsidRPr="00AC4E46">
        <w:rPr>
          <w:rStyle w:val="a5"/>
          <w:b/>
        </w:rPr>
        <w:t xml:space="preserve"> ДНК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варьирует от 0,45 до 2,57 у  микроорганизмов, от 0,58 до 0,94 у высших растений и от 0,54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0,81 у животных.</w:t>
      </w:r>
    </w:p>
    <w:p w:rsidR="00AC4E46" w:rsidRDefault="00AC4E46" w:rsidP="00AC4E46">
      <w:pPr>
        <w:spacing w:after="0" w:line="240" w:lineRule="auto"/>
        <w:ind w:right="-168"/>
        <w:rPr>
          <w:rFonts w:ascii="Times New Roman" w:hAnsi="Times New Roman" w:cs="Times New Roman"/>
          <w:b/>
          <w:sz w:val="18"/>
          <w:szCs w:val="18"/>
        </w:rPr>
      </w:pPr>
    </w:p>
    <w:p w:rsidR="00AC4E46" w:rsidRDefault="00AC4E46" w:rsidP="00AC4E46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</w:p>
    <w:p w:rsidR="00AC4E46" w:rsidRDefault="00AC4E46" w:rsidP="00AC4E46">
      <w:pPr>
        <w:pStyle w:val="201"/>
        <w:spacing w:line="240" w:lineRule="auto"/>
        <w:ind w:right="20" w:firstLine="0"/>
        <w:jc w:val="left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Атомы углерода в рибозе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дезоксирибозе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принято нумеровать со штрихом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,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, 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и т.д., чтобы не путать с нумерацией атомов азотистого основания. Исходя из этого тот конец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полинуклеотида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 которого имеется свободная группа  </w:t>
      </w:r>
      <w:r>
        <w:rPr>
          <w:rFonts w:ascii="Times New Roman" w:hAnsi="Times New Roman" w:cs="Times New Roman"/>
          <w:b/>
          <w:sz w:val="20"/>
          <w:szCs w:val="20"/>
        </w:rPr>
        <w:t>– ОН</w:t>
      </w:r>
      <w:r>
        <w:rPr>
          <w:rFonts w:ascii="Times New Roman" w:hAnsi="Times New Roman" w:cs="Times New Roman"/>
          <w:sz w:val="20"/>
          <w:szCs w:val="20"/>
        </w:rPr>
        <w:t xml:space="preserve"> у 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атома,                         называется 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-концом, </w:t>
      </w:r>
      <w:r>
        <w:rPr>
          <w:rFonts w:ascii="Times New Roman" w:hAnsi="Times New Roman" w:cs="Times New Roman"/>
          <w:sz w:val="20"/>
          <w:szCs w:val="20"/>
        </w:rPr>
        <w:t xml:space="preserve"> а тот конец, у которого имеется остаток фосфорной кислоты                     у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атома –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-концом.</w:t>
      </w:r>
      <w:r>
        <w:t xml:space="preserve"> </w:t>
      </w:r>
    </w:p>
    <w:p w:rsidR="00AC4E46" w:rsidRPr="00AC4E46" w:rsidRDefault="00AC4E46" w:rsidP="00AC4E46">
      <w:pPr>
        <w:pStyle w:val="201"/>
        <w:spacing w:line="240" w:lineRule="auto"/>
        <w:ind w:right="20" w:firstLine="0"/>
        <w:jc w:val="left"/>
        <w:rPr>
          <w:lang w:val="en-US"/>
        </w:rPr>
      </w:pPr>
    </w:p>
    <w:p w:rsidR="00AC4E46" w:rsidRPr="00AC4E46" w:rsidRDefault="00AC4E46" w:rsidP="00AC4E46">
      <w:pPr>
        <w:pStyle w:val="201"/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C4E46">
        <w:rPr>
          <w:rFonts w:ascii="Times New Roman" w:hAnsi="Times New Roman" w:cs="Times New Roman"/>
          <w:sz w:val="20"/>
          <w:szCs w:val="20"/>
        </w:rPr>
        <w:t xml:space="preserve">Молекулы ДНК  </w:t>
      </w:r>
      <w:proofErr w:type="spellStart"/>
      <w:r w:rsidRPr="00AC4E46">
        <w:rPr>
          <w:rFonts w:ascii="Times New Roman" w:hAnsi="Times New Roman" w:cs="Times New Roman"/>
          <w:sz w:val="20"/>
          <w:szCs w:val="20"/>
        </w:rPr>
        <w:t>эукариотических</w:t>
      </w:r>
      <w:proofErr w:type="spellEnd"/>
      <w:r w:rsidRPr="00AC4E46">
        <w:rPr>
          <w:rFonts w:ascii="Times New Roman" w:hAnsi="Times New Roman" w:cs="Times New Roman"/>
          <w:sz w:val="20"/>
          <w:szCs w:val="20"/>
        </w:rPr>
        <w:t xml:space="preserve"> организмов линейны.  </w:t>
      </w:r>
      <w:proofErr w:type="gramStart"/>
      <w:r w:rsidRPr="00AC4E46">
        <w:rPr>
          <w:rFonts w:ascii="Times New Roman" w:hAnsi="Times New Roman" w:cs="Times New Roman"/>
          <w:sz w:val="20"/>
          <w:szCs w:val="20"/>
        </w:rPr>
        <w:t>У прокариот ДНК, напротив, замкнута в кольцо и не имеет ни 3'- ни 5'-конца (</w:t>
      </w:r>
      <w:proofErr w:type="spellStart"/>
      <w:r w:rsidRPr="00AC4E46">
        <w:rPr>
          <w:rFonts w:ascii="Times New Roman" w:hAnsi="Times New Roman" w:cs="Times New Roman"/>
          <w:b/>
          <w:sz w:val="20"/>
          <w:szCs w:val="20"/>
        </w:rPr>
        <w:t>нуклеоид</w:t>
      </w:r>
      <w:proofErr w:type="spellEnd"/>
      <w:r w:rsidRPr="00AC4E46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AC4E46" w:rsidRPr="00AC4E46" w:rsidRDefault="00AC4E46" w:rsidP="00AC4E46">
      <w:pPr>
        <w:pStyle w:val="201"/>
        <w:spacing w:line="240" w:lineRule="auto"/>
        <w:ind w:right="20"/>
        <w:jc w:val="left"/>
        <w:rPr>
          <w:rFonts w:ascii="Arial Unicode MS" w:hAnsi="Arial Unicode MS" w:cs="Arial Unicode MS"/>
          <w:sz w:val="20"/>
          <w:szCs w:val="20"/>
        </w:rPr>
      </w:pPr>
      <w:r w:rsidRPr="00AC4E46">
        <w:rPr>
          <w:rFonts w:ascii="Times New Roman" w:hAnsi="Times New Roman" w:cs="Times New Roman"/>
          <w:sz w:val="20"/>
          <w:szCs w:val="20"/>
        </w:rPr>
        <w:t>Подобно белкам при изменении ус</w:t>
      </w:r>
      <w:r w:rsidRPr="00AC4E46">
        <w:rPr>
          <w:rFonts w:ascii="Times New Roman" w:hAnsi="Times New Roman" w:cs="Times New Roman"/>
          <w:sz w:val="20"/>
          <w:szCs w:val="20"/>
        </w:rPr>
        <w:softHyphen/>
        <w:t xml:space="preserve">ловий ДНК </w:t>
      </w:r>
      <w:r w:rsidRPr="00AC4E46">
        <w:rPr>
          <w:rFonts w:ascii="Times New Roman" w:hAnsi="Times New Roman" w:cs="Times New Roman"/>
          <w:b/>
          <w:sz w:val="20"/>
          <w:szCs w:val="20"/>
        </w:rPr>
        <w:t>может подвергаться                                   денату</w:t>
      </w:r>
      <w:r w:rsidRPr="00AC4E46">
        <w:rPr>
          <w:rFonts w:ascii="Times New Roman" w:hAnsi="Times New Roman" w:cs="Times New Roman"/>
          <w:b/>
          <w:sz w:val="20"/>
          <w:szCs w:val="20"/>
        </w:rPr>
        <w:softHyphen/>
        <w:t>рации</w:t>
      </w:r>
      <w:r w:rsidRPr="00AC4E46">
        <w:rPr>
          <w:rFonts w:ascii="Times New Roman" w:hAnsi="Times New Roman" w:cs="Times New Roman"/>
          <w:sz w:val="20"/>
          <w:szCs w:val="20"/>
        </w:rPr>
        <w:t xml:space="preserve"> (плавлению),  которая может быть частичной (обратимой) или                полной (нео</w:t>
      </w:r>
      <w:r w:rsidRPr="00AC4E46">
        <w:rPr>
          <w:rFonts w:ascii="Times New Roman" w:hAnsi="Times New Roman" w:cs="Times New Roman"/>
          <w:sz w:val="20"/>
          <w:szCs w:val="20"/>
        </w:rPr>
        <w:softHyphen/>
        <w:t>братимой</w:t>
      </w:r>
      <w:r w:rsidRPr="00AC4E46">
        <w:rPr>
          <w:sz w:val="20"/>
          <w:szCs w:val="20"/>
        </w:rPr>
        <w:t>).</w:t>
      </w:r>
    </w:p>
    <w:p w:rsidR="00AC4E46" w:rsidRPr="00AC4E46" w:rsidRDefault="00AC4E46" w:rsidP="00AC4E46">
      <w:pPr>
        <w:pStyle w:val="201"/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AC4E46">
        <w:rPr>
          <w:rFonts w:ascii="Times New Roman" w:hAnsi="Times New Roman" w:cs="Times New Roman"/>
          <w:sz w:val="20"/>
          <w:szCs w:val="20"/>
        </w:rPr>
        <w:t xml:space="preserve">ДНК — </w:t>
      </w:r>
      <w:r w:rsidRPr="00AC4E46">
        <w:rPr>
          <w:rFonts w:ascii="Times New Roman" w:hAnsi="Times New Roman" w:cs="Times New Roman"/>
          <w:b/>
          <w:sz w:val="20"/>
          <w:szCs w:val="20"/>
        </w:rPr>
        <w:t>самые крупные биологиче</w:t>
      </w:r>
      <w:r w:rsidRPr="00AC4E46">
        <w:rPr>
          <w:rFonts w:ascii="Times New Roman" w:hAnsi="Times New Roman" w:cs="Times New Roman"/>
          <w:b/>
          <w:sz w:val="20"/>
          <w:szCs w:val="20"/>
        </w:rPr>
        <w:softHyphen/>
        <w:t>ские молекулы</w:t>
      </w:r>
      <w:r w:rsidRPr="00AC4E46">
        <w:rPr>
          <w:rFonts w:ascii="Times New Roman" w:hAnsi="Times New Roman" w:cs="Times New Roman"/>
          <w:sz w:val="20"/>
          <w:szCs w:val="20"/>
        </w:rPr>
        <w:t>. Их длина составляет от 0,25 мм (у некоторых бактерий) до 40 мм (у человека). Это значительно больше самой крупной молекулы белка, длина которой в развернутом виде не превыша</w:t>
      </w:r>
      <w:r w:rsidRPr="00AC4E46">
        <w:rPr>
          <w:rFonts w:ascii="Times New Roman" w:hAnsi="Times New Roman" w:cs="Times New Roman"/>
          <w:sz w:val="20"/>
          <w:szCs w:val="20"/>
        </w:rPr>
        <w:softHyphen/>
        <w:t>ет 200 нм. Масса молекулы ДНК состав</w:t>
      </w:r>
      <w:r w:rsidRPr="00AC4E46">
        <w:rPr>
          <w:rFonts w:ascii="Times New Roman" w:hAnsi="Times New Roman" w:cs="Times New Roman"/>
          <w:sz w:val="20"/>
          <w:szCs w:val="20"/>
        </w:rPr>
        <w:softHyphen/>
        <w:t xml:space="preserve">ляет 6 </w:t>
      </w:r>
      <w:proofErr w:type="spellStart"/>
      <w:r w:rsidRPr="00AC4E4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AC4E46">
        <w:rPr>
          <w:rFonts w:ascii="Times New Roman" w:hAnsi="Times New Roman" w:cs="Times New Roman"/>
          <w:sz w:val="20"/>
          <w:szCs w:val="20"/>
        </w:rPr>
        <w:t xml:space="preserve"> 10'</w:t>
      </w:r>
      <w:r w:rsidRPr="00AC4E46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AC4E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C4E46" w:rsidRPr="00AC4E46" w:rsidRDefault="00AC4E46" w:rsidP="00AC4E46">
      <w:pPr>
        <w:pStyle w:val="201"/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AC4E46" w:rsidRPr="00AC4E46" w:rsidRDefault="00AC4E46" w:rsidP="00AC4E46">
      <w:pPr>
        <w:pStyle w:val="201"/>
        <w:spacing w:line="240" w:lineRule="auto"/>
        <w:ind w:right="20" w:firstLine="142"/>
        <w:jc w:val="left"/>
        <w:rPr>
          <w:rFonts w:ascii="Times New Roman" w:hAnsi="Times New Roman" w:cs="Times New Roman" w:hint="eastAsia"/>
          <w:sz w:val="18"/>
          <w:szCs w:val="18"/>
          <w:lang w:val="en-US"/>
        </w:rPr>
      </w:pPr>
    </w:p>
    <w:p w:rsidR="00000000" w:rsidRDefault="00AC4E46">
      <w:pPr>
        <w:rPr>
          <w:lang w:val="en-US"/>
        </w:rPr>
      </w:pPr>
      <w:r w:rsidRPr="00AC4E46">
        <w:drawing>
          <wp:inline distT="0" distB="0" distL="0" distR="0">
            <wp:extent cx="2943225" cy="2495550"/>
            <wp:effectExtent l="19050" t="0" r="9525" b="0"/>
            <wp:docPr id="2" name="Рисунок 3" descr="0c4185152e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c4185152e1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46" w:rsidRDefault="00AC4E46" w:rsidP="00AC4E46">
      <w:pPr>
        <w:spacing w:after="0" w:line="240" w:lineRule="auto"/>
        <w:ind w:right="-16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Правила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Чаргаффа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C4E46" w:rsidRDefault="00AC4E46" w:rsidP="00AC4E46">
      <w:pPr>
        <w:pStyle w:val="151"/>
        <w:numPr>
          <w:ilvl w:val="0"/>
          <w:numId w:val="1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proofErr w:type="spellStart"/>
      <w:r>
        <w:rPr>
          <w:sz w:val="20"/>
          <w:szCs w:val="20"/>
        </w:rPr>
        <w:t>адениновых</w:t>
      </w:r>
      <w:proofErr w:type="spellEnd"/>
      <w:r>
        <w:rPr>
          <w:sz w:val="20"/>
          <w:szCs w:val="20"/>
        </w:rPr>
        <w:t xml:space="preserve"> остатков в любой молекуле ДНК равно количеству </w:t>
      </w:r>
      <w:proofErr w:type="spellStart"/>
      <w:r>
        <w:rPr>
          <w:sz w:val="20"/>
          <w:szCs w:val="20"/>
        </w:rPr>
        <w:t>тиминовых</w:t>
      </w:r>
      <w:proofErr w:type="spellEnd"/>
      <w:r>
        <w:rPr>
          <w:sz w:val="20"/>
          <w:szCs w:val="20"/>
        </w:rPr>
        <w:t xml:space="preserve"> (А = Т), а количество </w:t>
      </w:r>
      <w:proofErr w:type="spellStart"/>
      <w:r>
        <w:rPr>
          <w:sz w:val="20"/>
          <w:szCs w:val="20"/>
        </w:rPr>
        <w:t>гуаниновых</w:t>
      </w:r>
      <w:proofErr w:type="spellEnd"/>
      <w:r>
        <w:rPr>
          <w:sz w:val="20"/>
          <w:szCs w:val="20"/>
        </w:rPr>
        <w:t xml:space="preserve"> — количеству </w:t>
      </w:r>
      <w:proofErr w:type="spellStart"/>
      <w:r>
        <w:rPr>
          <w:sz w:val="20"/>
          <w:szCs w:val="20"/>
        </w:rPr>
        <w:t>цитозиновых</w:t>
      </w:r>
      <w:proofErr w:type="spellEnd"/>
      <w:r w:rsidRPr="00AC4E4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(Г = Ц);</w:t>
      </w:r>
    </w:p>
    <w:p w:rsidR="00AC4E46" w:rsidRDefault="00AC4E46" w:rsidP="00AC4E46">
      <w:pPr>
        <w:pStyle w:val="151"/>
        <w:numPr>
          <w:ilvl w:val="0"/>
          <w:numId w:val="1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количество пуриновых оснований равно количеству пиримидиновых </w:t>
      </w:r>
      <w:r w:rsidRPr="00AC4E46">
        <w:rPr>
          <w:sz w:val="20"/>
          <w:szCs w:val="20"/>
        </w:rPr>
        <w:t xml:space="preserve">                                 </w:t>
      </w:r>
      <w:r>
        <w:rPr>
          <w:sz w:val="18"/>
          <w:szCs w:val="18"/>
        </w:rPr>
        <w:t xml:space="preserve">(А + Г = Т + </w:t>
      </w:r>
      <w:proofErr w:type="gramStart"/>
      <w:r>
        <w:rPr>
          <w:sz w:val="18"/>
          <w:szCs w:val="18"/>
        </w:rPr>
        <w:t>Ц</w:t>
      </w:r>
      <w:proofErr w:type="gramEnd"/>
      <w:r>
        <w:rPr>
          <w:sz w:val="20"/>
          <w:szCs w:val="20"/>
        </w:rPr>
        <w:t xml:space="preserve"> ).</w:t>
      </w:r>
    </w:p>
    <w:p w:rsidR="00AC4E46" w:rsidRDefault="00AC4E46" w:rsidP="00AC4E46">
      <w:pPr>
        <w:pStyle w:val="151"/>
        <w:numPr>
          <w:ilvl w:val="0"/>
          <w:numId w:val="1"/>
        </w:numPr>
        <w:tabs>
          <w:tab w:val="left" w:pos="142"/>
        </w:tabs>
        <w:spacing w:before="0" w:line="240" w:lineRule="auto"/>
        <w:ind w:left="284" w:right="20"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proofErr w:type="spellStart"/>
      <w:r>
        <w:rPr>
          <w:sz w:val="20"/>
          <w:szCs w:val="20"/>
        </w:rPr>
        <w:t>комплементарных</w:t>
      </w:r>
      <w:proofErr w:type="spellEnd"/>
      <w:r>
        <w:rPr>
          <w:sz w:val="20"/>
          <w:szCs w:val="20"/>
        </w:rPr>
        <w:t xml:space="preserve"> оснований А+Т и Г+</w:t>
      </w:r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 xml:space="preserve"> у разных видов живых организмов различно. Отношение ∑(Г+Ц) / ∑(А+Т) = </w:t>
      </w:r>
      <w:r>
        <w:rPr>
          <w:sz w:val="20"/>
          <w:szCs w:val="20"/>
          <w:lang w:val="en-US"/>
        </w:rPr>
        <w:t>const</w:t>
      </w:r>
      <w:r w:rsidRPr="00AC4E46">
        <w:rPr>
          <w:sz w:val="20"/>
          <w:szCs w:val="20"/>
        </w:rPr>
        <w:t xml:space="preserve"> </w:t>
      </w:r>
      <w:r>
        <w:rPr>
          <w:sz w:val="20"/>
          <w:szCs w:val="20"/>
        </w:rPr>
        <w:t>является важнейшей характеристикой ДНК,  как показатель специфичности её нуклеотидного состава.</w:t>
      </w:r>
    </w:p>
    <w:p w:rsidR="00AC4E46" w:rsidRDefault="00AC4E46" w:rsidP="00AC4E46">
      <w:pPr>
        <w:pStyle w:val="a3"/>
        <w:spacing w:before="0" w:line="240" w:lineRule="auto"/>
        <w:ind w:right="8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C4E46">
        <w:rPr>
          <w:rStyle w:val="a5"/>
          <w:b/>
        </w:rPr>
        <w:t xml:space="preserve">     Коэффициент специфичности</w:t>
      </w:r>
      <w:r w:rsidRPr="00AC4E46">
        <w:rPr>
          <w:rFonts w:ascii="Times New Roman" w:hAnsi="Times New Roman" w:cs="Times New Roman"/>
          <w:b w:val="0"/>
          <w:sz w:val="20"/>
          <w:szCs w:val="20"/>
        </w:rPr>
        <w:t xml:space="preserve"> у</w:t>
      </w:r>
      <w:r w:rsidRPr="00AC4E46">
        <w:rPr>
          <w:rStyle w:val="a5"/>
          <w:b/>
        </w:rPr>
        <w:t xml:space="preserve"> ДНК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варьирует от 0,45 до 2,57 у  микроорганизмов, от 0,58 до 0,94 у высших растений и от 0,54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0,81 у животных.</w:t>
      </w:r>
    </w:p>
    <w:p w:rsidR="00AC4E46" w:rsidRDefault="00AC4E46" w:rsidP="00AC4E46">
      <w:pPr>
        <w:spacing w:after="0" w:line="240" w:lineRule="auto"/>
        <w:ind w:right="-168"/>
        <w:rPr>
          <w:rFonts w:ascii="Times New Roman" w:hAnsi="Times New Roman" w:cs="Times New Roman"/>
          <w:b/>
          <w:sz w:val="18"/>
          <w:szCs w:val="18"/>
        </w:rPr>
      </w:pPr>
    </w:p>
    <w:p w:rsidR="00AC4E46" w:rsidRDefault="00AC4E46" w:rsidP="00AC4E46">
      <w:pPr>
        <w:spacing w:after="0" w:line="240" w:lineRule="auto"/>
        <w:ind w:right="-168"/>
        <w:rPr>
          <w:rFonts w:ascii="Times New Roman" w:hAnsi="Times New Roman" w:cs="Times New Roman"/>
          <w:sz w:val="20"/>
          <w:szCs w:val="20"/>
        </w:rPr>
      </w:pPr>
    </w:p>
    <w:p w:rsidR="00AC4E46" w:rsidRPr="00AC4E46" w:rsidRDefault="00AC4E46" w:rsidP="00AC4E46">
      <w:pPr>
        <w:pStyle w:val="201"/>
        <w:spacing w:line="240" w:lineRule="auto"/>
        <w:ind w:right="20" w:firstLine="0"/>
        <w:jc w:val="left"/>
      </w:pPr>
      <w:r>
        <w:rPr>
          <w:rFonts w:ascii="Times New Roman" w:hAnsi="Times New Roman" w:cs="Times New Roman"/>
          <w:sz w:val="20"/>
          <w:szCs w:val="20"/>
        </w:rPr>
        <w:t xml:space="preserve">Атомы углерода в рибозе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дезоксирибозе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принято нумеровать со штрихом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, 2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, 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и т.д., чтобы не путать с нумерацией атомов азотистого основания. Исходя из этого тот конец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полинуклеотида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у которого имеется свободная группа  </w:t>
      </w:r>
      <w:r>
        <w:rPr>
          <w:rFonts w:ascii="Times New Roman" w:hAnsi="Times New Roman" w:cs="Times New Roman"/>
          <w:b/>
          <w:sz w:val="20"/>
          <w:szCs w:val="20"/>
        </w:rPr>
        <w:t>– ОН</w:t>
      </w:r>
      <w:r>
        <w:rPr>
          <w:rFonts w:ascii="Times New Roman" w:hAnsi="Times New Roman" w:cs="Times New Roman"/>
          <w:sz w:val="20"/>
          <w:szCs w:val="20"/>
        </w:rPr>
        <w:t xml:space="preserve"> у 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атома,                         называется 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 xml:space="preserve">-концом, </w:t>
      </w:r>
      <w:r>
        <w:rPr>
          <w:rFonts w:ascii="Times New Roman" w:hAnsi="Times New Roman" w:cs="Times New Roman"/>
          <w:sz w:val="20"/>
          <w:szCs w:val="20"/>
        </w:rPr>
        <w:t xml:space="preserve"> а тот конец, у которого имеется остаток фосфорной кислоты                     у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атома –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-концом.</w:t>
      </w:r>
      <w:r>
        <w:t xml:space="preserve"> </w:t>
      </w:r>
    </w:p>
    <w:p w:rsidR="00AC4E46" w:rsidRPr="00AC4E46" w:rsidRDefault="00AC4E46" w:rsidP="00AC4E46">
      <w:pPr>
        <w:pStyle w:val="201"/>
        <w:spacing w:line="240" w:lineRule="auto"/>
        <w:ind w:right="20" w:firstLine="0"/>
        <w:jc w:val="left"/>
      </w:pPr>
    </w:p>
    <w:p w:rsidR="00AC4E46" w:rsidRPr="00AC4E46" w:rsidRDefault="00AC4E46" w:rsidP="00AC4E46">
      <w:pPr>
        <w:pStyle w:val="201"/>
        <w:spacing w:line="240" w:lineRule="auto"/>
        <w:ind w:right="2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C4E46">
        <w:rPr>
          <w:rFonts w:ascii="Times New Roman" w:hAnsi="Times New Roman" w:cs="Times New Roman"/>
          <w:sz w:val="20"/>
          <w:szCs w:val="20"/>
        </w:rPr>
        <w:t xml:space="preserve">Молекулы ДНК  </w:t>
      </w:r>
      <w:proofErr w:type="spellStart"/>
      <w:r w:rsidRPr="00AC4E46">
        <w:rPr>
          <w:rFonts w:ascii="Times New Roman" w:hAnsi="Times New Roman" w:cs="Times New Roman"/>
          <w:sz w:val="20"/>
          <w:szCs w:val="20"/>
        </w:rPr>
        <w:t>эукариотических</w:t>
      </w:r>
      <w:proofErr w:type="spellEnd"/>
      <w:r w:rsidRPr="00AC4E46">
        <w:rPr>
          <w:rFonts w:ascii="Times New Roman" w:hAnsi="Times New Roman" w:cs="Times New Roman"/>
          <w:sz w:val="20"/>
          <w:szCs w:val="20"/>
        </w:rPr>
        <w:t xml:space="preserve"> организмов линейны.  </w:t>
      </w:r>
      <w:proofErr w:type="gramStart"/>
      <w:r w:rsidRPr="00AC4E46">
        <w:rPr>
          <w:rFonts w:ascii="Times New Roman" w:hAnsi="Times New Roman" w:cs="Times New Roman"/>
          <w:sz w:val="20"/>
          <w:szCs w:val="20"/>
        </w:rPr>
        <w:t>У прокариот ДНК, напротив, замкнута в кольцо и не имеет ни 3'- ни 5'-конца (</w:t>
      </w:r>
      <w:proofErr w:type="spellStart"/>
      <w:r w:rsidRPr="00AC4E46">
        <w:rPr>
          <w:rFonts w:ascii="Times New Roman" w:hAnsi="Times New Roman" w:cs="Times New Roman"/>
          <w:b/>
          <w:sz w:val="20"/>
          <w:szCs w:val="20"/>
        </w:rPr>
        <w:t>нуклеоид</w:t>
      </w:r>
      <w:proofErr w:type="spellEnd"/>
      <w:r w:rsidRPr="00AC4E46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AC4E46" w:rsidRPr="00AC4E46" w:rsidRDefault="00AC4E46" w:rsidP="00AC4E46">
      <w:pPr>
        <w:pStyle w:val="201"/>
        <w:spacing w:line="240" w:lineRule="auto"/>
        <w:ind w:right="20"/>
        <w:jc w:val="left"/>
        <w:rPr>
          <w:rFonts w:ascii="Arial Unicode MS" w:hAnsi="Arial Unicode MS" w:cs="Arial Unicode MS"/>
          <w:sz w:val="20"/>
          <w:szCs w:val="20"/>
        </w:rPr>
      </w:pPr>
      <w:r w:rsidRPr="00AC4E46">
        <w:rPr>
          <w:rFonts w:ascii="Times New Roman" w:hAnsi="Times New Roman" w:cs="Times New Roman"/>
          <w:sz w:val="20"/>
          <w:szCs w:val="20"/>
        </w:rPr>
        <w:t>Подобно белкам при изменении ус</w:t>
      </w:r>
      <w:r w:rsidRPr="00AC4E46">
        <w:rPr>
          <w:rFonts w:ascii="Times New Roman" w:hAnsi="Times New Roman" w:cs="Times New Roman"/>
          <w:sz w:val="20"/>
          <w:szCs w:val="20"/>
        </w:rPr>
        <w:softHyphen/>
        <w:t xml:space="preserve">ловий ДНК </w:t>
      </w:r>
      <w:r w:rsidRPr="00AC4E46">
        <w:rPr>
          <w:rFonts w:ascii="Times New Roman" w:hAnsi="Times New Roman" w:cs="Times New Roman"/>
          <w:b/>
          <w:sz w:val="20"/>
          <w:szCs w:val="20"/>
        </w:rPr>
        <w:t>может подвергаться                                   денату</w:t>
      </w:r>
      <w:r w:rsidRPr="00AC4E46">
        <w:rPr>
          <w:rFonts w:ascii="Times New Roman" w:hAnsi="Times New Roman" w:cs="Times New Roman"/>
          <w:b/>
          <w:sz w:val="20"/>
          <w:szCs w:val="20"/>
        </w:rPr>
        <w:softHyphen/>
        <w:t>рации</w:t>
      </w:r>
      <w:r w:rsidRPr="00AC4E46">
        <w:rPr>
          <w:rFonts w:ascii="Times New Roman" w:hAnsi="Times New Roman" w:cs="Times New Roman"/>
          <w:sz w:val="20"/>
          <w:szCs w:val="20"/>
        </w:rPr>
        <w:t xml:space="preserve"> (плавлению),  которая может быть частичной (обратимой) или                полной (нео</w:t>
      </w:r>
      <w:r w:rsidRPr="00AC4E46">
        <w:rPr>
          <w:rFonts w:ascii="Times New Roman" w:hAnsi="Times New Roman" w:cs="Times New Roman"/>
          <w:sz w:val="20"/>
          <w:szCs w:val="20"/>
        </w:rPr>
        <w:softHyphen/>
        <w:t>братимой</w:t>
      </w:r>
      <w:r w:rsidRPr="00AC4E46">
        <w:rPr>
          <w:sz w:val="20"/>
          <w:szCs w:val="20"/>
        </w:rPr>
        <w:t>).</w:t>
      </w:r>
    </w:p>
    <w:p w:rsidR="00AC4E46" w:rsidRPr="00AC4E46" w:rsidRDefault="00AC4E46" w:rsidP="00AC4E46">
      <w:pPr>
        <w:pStyle w:val="201"/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AC4E46">
        <w:rPr>
          <w:rFonts w:ascii="Times New Roman" w:hAnsi="Times New Roman" w:cs="Times New Roman"/>
          <w:sz w:val="20"/>
          <w:szCs w:val="20"/>
        </w:rPr>
        <w:t xml:space="preserve">ДНК — </w:t>
      </w:r>
      <w:r w:rsidRPr="00AC4E46">
        <w:rPr>
          <w:rFonts w:ascii="Times New Roman" w:hAnsi="Times New Roman" w:cs="Times New Roman"/>
          <w:b/>
          <w:sz w:val="20"/>
          <w:szCs w:val="20"/>
        </w:rPr>
        <w:t>самые крупные биологиче</w:t>
      </w:r>
      <w:r w:rsidRPr="00AC4E46">
        <w:rPr>
          <w:rFonts w:ascii="Times New Roman" w:hAnsi="Times New Roman" w:cs="Times New Roman"/>
          <w:b/>
          <w:sz w:val="20"/>
          <w:szCs w:val="20"/>
        </w:rPr>
        <w:softHyphen/>
        <w:t>ские молекулы</w:t>
      </w:r>
      <w:r w:rsidRPr="00AC4E46">
        <w:rPr>
          <w:rFonts w:ascii="Times New Roman" w:hAnsi="Times New Roman" w:cs="Times New Roman"/>
          <w:sz w:val="20"/>
          <w:szCs w:val="20"/>
        </w:rPr>
        <w:t>. Их длина составляет от 0,25 мм (у некоторых бактерий) до 40 мм (у человека). Это значительно больше самой крупной молекулы белка, длина которой в развернутом виде не превыша</w:t>
      </w:r>
      <w:r w:rsidRPr="00AC4E46">
        <w:rPr>
          <w:rFonts w:ascii="Times New Roman" w:hAnsi="Times New Roman" w:cs="Times New Roman"/>
          <w:sz w:val="20"/>
          <w:szCs w:val="20"/>
        </w:rPr>
        <w:softHyphen/>
        <w:t>ет 200 нм. Масса молекулы ДНК состав</w:t>
      </w:r>
      <w:r w:rsidRPr="00AC4E46">
        <w:rPr>
          <w:rFonts w:ascii="Times New Roman" w:hAnsi="Times New Roman" w:cs="Times New Roman"/>
          <w:sz w:val="20"/>
          <w:szCs w:val="20"/>
        </w:rPr>
        <w:softHyphen/>
        <w:t xml:space="preserve">ляет 6 </w:t>
      </w:r>
      <w:proofErr w:type="spellStart"/>
      <w:r w:rsidRPr="00AC4E4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AC4E46">
        <w:rPr>
          <w:rFonts w:ascii="Times New Roman" w:hAnsi="Times New Roman" w:cs="Times New Roman"/>
          <w:sz w:val="20"/>
          <w:szCs w:val="20"/>
        </w:rPr>
        <w:t xml:space="preserve"> 10'</w:t>
      </w:r>
      <w:r w:rsidRPr="00AC4E46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AC4E4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C4E46" w:rsidRPr="00AC4E46" w:rsidRDefault="00AC4E46" w:rsidP="00AC4E46">
      <w:pPr>
        <w:pStyle w:val="201"/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AC4E46" w:rsidRPr="00AC4E46" w:rsidRDefault="00AC4E46" w:rsidP="00AC4E46">
      <w:pPr>
        <w:pStyle w:val="201"/>
        <w:spacing w:line="240" w:lineRule="auto"/>
        <w:ind w:right="20" w:firstLine="142"/>
        <w:jc w:val="left"/>
        <w:rPr>
          <w:rFonts w:ascii="Times New Roman" w:hAnsi="Times New Roman" w:cs="Times New Roman" w:hint="eastAsia"/>
          <w:sz w:val="18"/>
          <w:szCs w:val="18"/>
          <w:lang w:val="en-US"/>
        </w:rPr>
      </w:pPr>
    </w:p>
    <w:p w:rsidR="00AC4E46" w:rsidRDefault="00AC4E46" w:rsidP="00AC4E46">
      <w:r w:rsidRPr="00AC4E46">
        <w:drawing>
          <wp:inline distT="0" distB="0" distL="0" distR="0">
            <wp:extent cx="2943225" cy="2495550"/>
            <wp:effectExtent l="19050" t="0" r="9525" b="0"/>
            <wp:docPr id="3" name="Рисунок 3" descr="0c4185152e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c4185152e1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46" w:rsidRPr="00AC4E46" w:rsidRDefault="00AC4E46">
      <w:pPr>
        <w:rPr>
          <w:lang w:val="en-US"/>
        </w:rPr>
      </w:pPr>
    </w:p>
    <w:sectPr w:rsidR="00AC4E46" w:rsidRPr="00AC4E46" w:rsidSect="00AC4E46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8F8"/>
    <w:multiLevelType w:val="hybridMultilevel"/>
    <w:tmpl w:val="37922B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E46"/>
    <w:rsid w:val="00A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C4E46"/>
    <w:pPr>
      <w:shd w:val="clear" w:color="auto" w:fill="FFFFFF"/>
      <w:spacing w:before="180" w:after="0" w:line="221" w:lineRule="exact"/>
      <w:ind w:firstLine="340"/>
      <w:jc w:val="both"/>
    </w:pPr>
    <w:rPr>
      <w:rFonts w:ascii="Century Schoolbook" w:eastAsia="Arial Unicode MS" w:hAnsi="Century Schoolbook" w:cs="Century Schoolbook"/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4E46"/>
    <w:rPr>
      <w:rFonts w:ascii="Century Schoolbook" w:eastAsia="Arial Unicode MS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5">
    <w:name w:val="Основной текст (15)"/>
    <w:basedOn w:val="a0"/>
    <w:link w:val="151"/>
    <w:uiPriority w:val="99"/>
    <w:locked/>
    <w:rsid w:val="00AC4E46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AC4E46"/>
    <w:pPr>
      <w:shd w:val="clear" w:color="auto" w:fill="FFFFFF"/>
      <w:spacing w:before="120" w:after="0" w:line="226" w:lineRule="exact"/>
      <w:ind w:firstLine="20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20">
    <w:name w:val="Основной текст (20)"/>
    <w:basedOn w:val="a0"/>
    <w:link w:val="201"/>
    <w:uiPriority w:val="99"/>
    <w:locked/>
    <w:rsid w:val="00AC4E46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AC4E46"/>
    <w:pPr>
      <w:shd w:val="clear" w:color="auto" w:fill="FFFFFF"/>
      <w:spacing w:after="0" w:line="192" w:lineRule="exact"/>
      <w:ind w:firstLine="340"/>
      <w:jc w:val="both"/>
    </w:pPr>
    <w:rPr>
      <w:rFonts w:ascii="Century Schoolbook" w:hAnsi="Century Schoolbook" w:cs="Century Schoolbook"/>
      <w:sz w:val="16"/>
      <w:szCs w:val="16"/>
    </w:rPr>
  </w:style>
  <w:style w:type="character" w:customStyle="1" w:styleId="a5">
    <w:name w:val="Основной текст + Полужирный"/>
    <w:uiPriority w:val="99"/>
    <w:rsid w:val="00AC4E46"/>
    <w:rPr>
      <w:rFonts w:ascii="Times New Roman" w:hAnsi="Times New Roman" w:cs="Times New Roman" w:hint="default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2013-09-23T18:50:00Z</cp:lastPrinted>
  <dcterms:created xsi:type="dcterms:W3CDTF">2013-09-23T18:44:00Z</dcterms:created>
  <dcterms:modified xsi:type="dcterms:W3CDTF">2013-09-23T18:51:00Z</dcterms:modified>
</cp:coreProperties>
</file>